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text" w:tblpY="-665"/>
        <w:tblW w:w="62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285"/>
      </w:tblGrid>
      <w:tr w:rsidR="00FE22DB" w14:paraId="62526896" w14:textId="77777777" w:rsidTr="00FE22DB">
        <w:trPr>
          <w:trHeight w:val="270"/>
        </w:trPr>
        <w:tc>
          <w:tcPr>
            <w:tcW w:w="6285" w:type="dxa"/>
          </w:tcPr>
          <w:p w14:paraId="610D9D24" w14:textId="77777777" w:rsidR="00FE22DB" w:rsidRDefault="00FE22DB" w:rsidP="00FE22DB">
            <w:pPr>
              <w:shd w:val="clear" w:color="auto" w:fill="FFFFFF"/>
              <w:spacing w:before="280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color w:val="34495E"/>
                <w:sz w:val="48"/>
                <w:szCs w:val="48"/>
              </w:rPr>
              <w:t>Oběhová soustava</w:t>
            </w:r>
          </w:p>
        </w:tc>
      </w:tr>
      <w:tr w:rsidR="00FE22DB" w14:paraId="56C8DBB7" w14:textId="77777777" w:rsidTr="00FE22DB">
        <w:trPr>
          <w:trHeight w:val="1170"/>
        </w:trPr>
        <w:tc>
          <w:tcPr>
            <w:tcW w:w="6285" w:type="dxa"/>
            <w:vAlign w:val="bottom"/>
          </w:tcPr>
          <w:p w14:paraId="0E831BA9" w14:textId="19F6D1B9" w:rsidR="00FE22DB" w:rsidRPr="0087447F" w:rsidRDefault="00FE22DB" w:rsidP="00FE2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</w:tbl>
    <w:p w14:paraId="72A1D398" w14:textId="77777777" w:rsidR="00F170DF" w:rsidRDefault="00706FC4" w:rsidP="00FE22DB">
      <w:pPr>
        <w:spacing w:before="0" w:after="0"/>
        <w:ind w:left="0"/>
        <w:rPr>
          <w:rFonts w:ascii="Calibri" w:eastAsia="Calibri" w:hAnsi="Calibri" w:cs="Calibri"/>
          <w:color w:val="34495E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9E712F3" wp14:editId="15807EF0">
            <wp:simplePos x="0" y="0"/>
            <wp:positionH relativeFrom="column">
              <wp:posOffset>4156710</wp:posOffset>
            </wp:positionH>
            <wp:positionV relativeFrom="paragraph">
              <wp:posOffset>7</wp:posOffset>
            </wp:positionV>
            <wp:extent cx="2809875" cy="2695520"/>
            <wp:effectExtent l="0" t="0" r="0" b="0"/>
            <wp:wrapSquare wrapText="bothSides" distT="0" distB="0" distL="0" distR="0"/>
            <wp:docPr id="27" name="image6.jpg" descr="http://www.vedanasbavi.cz/upload/images/orisky/E59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://www.vedanasbavi.cz/upload/images/orisky/E59_0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9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34495E"/>
        </w:rPr>
        <w:t xml:space="preserve">-zajišťuje oběh krve  </w:t>
      </w:r>
    </w:p>
    <w:p w14:paraId="453F5F6F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-přivádí kyslík a živiny k orgánům  </w:t>
      </w:r>
    </w:p>
    <w:p w14:paraId="2B3D10D9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-odvádí oxid uhličitý a zplodiny  </w:t>
      </w:r>
    </w:p>
    <w:p w14:paraId="60BC2168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-rozvádí hormony </w:t>
      </w:r>
    </w:p>
    <w:p w14:paraId="2C5A850C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 zajišťuje obranyschopnost organismu  </w:t>
      </w:r>
    </w:p>
    <w:p w14:paraId="27AEF746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-podílí se na udržování stálé tělesné teploty - termoregulace</w:t>
      </w:r>
    </w:p>
    <w:p w14:paraId="7E511111" w14:textId="77777777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14:paraId="0708B4D0" w14:textId="77777777" w:rsidR="00F170DF" w:rsidRPr="00FE22DB" w:rsidRDefault="00706FC4">
      <w:pPr>
        <w:shd w:val="clear" w:color="auto" w:fill="FFFFFF"/>
        <w:spacing w:before="72" w:after="24"/>
        <w:ind w:left="0" w:right="0"/>
        <w:rPr>
          <w:rFonts w:ascii="Calibri" w:eastAsia="Calibri" w:hAnsi="Calibri" w:cs="Calibri"/>
          <w:b/>
          <w:color w:val="FF0000"/>
        </w:rPr>
      </w:pPr>
      <w:r w:rsidRPr="00FE22DB">
        <w:rPr>
          <w:rFonts w:ascii="Calibri" w:eastAsia="Calibri" w:hAnsi="Calibri" w:cs="Calibri"/>
          <w:b/>
          <w:color w:val="FF0000"/>
        </w:rPr>
        <w:t>Mezi cévy patří tepny, žíly a vlásečnice:</w:t>
      </w:r>
    </w:p>
    <w:p w14:paraId="740D37F2" w14:textId="77777777" w:rsidR="00F170DF" w:rsidRDefault="00706FC4">
      <w:pPr>
        <w:numPr>
          <w:ilvl w:val="0"/>
          <w:numId w:val="3"/>
        </w:numPr>
        <w:shd w:val="clear" w:color="auto" w:fill="FFFFFF"/>
        <w:spacing w:before="0" w:after="0"/>
        <w:ind w:left="150" w:right="0"/>
        <w:rPr>
          <w:rFonts w:ascii="Arial" w:eastAsia="Arial" w:hAnsi="Arial" w:cs="Arial"/>
          <w:color w:val="34495E"/>
          <w:szCs w:val="24"/>
        </w:rPr>
      </w:pPr>
      <w:r>
        <w:rPr>
          <w:rFonts w:ascii="Calibri" w:eastAsia="Calibri" w:hAnsi="Calibri" w:cs="Calibri"/>
          <w:b/>
          <w:color w:val="34495E"/>
        </w:rPr>
        <w:t>Tepny</w:t>
      </w:r>
      <w:r>
        <w:rPr>
          <w:rFonts w:ascii="Calibri" w:eastAsia="Calibri" w:hAnsi="Calibri" w:cs="Calibri"/>
          <w:color w:val="34495E"/>
        </w:rPr>
        <w:t> vedou krev </w:t>
      </w:r>
      <w:r w:rsidRPr="0087447F">
        <w:rPr>
          <w:rFonts w:ascii="Calibri" w:eastAsia="Calibri" w:hAnsi="Calibri" w:cs="Calibri"/>
          <w:b/>
          <w:bCs/>
          <w:color w:val="34495E"/>
        </w:rPr>
        <w:t>od srdce</w:t>
      </w:r>
      <w:r>
        <w:rPr>
          <w:rFonts w:ascii="Calibri" w:eastAsia="Calibri" w:hAnsi="Calibri" w:cs="Calibri"/>
          <w:color w:val="34495E"/>
        </w:rPr>
        <w:t xml:space="preserve">, většinou </w:t>
      </w:r>
      <w:r w:rsidRPr="0087447F">
        <w:rPr>
          <w:rFonts w:ascii="Calibri" w:eastAsia="Calibri" w:hAnsi="Calibri" w:cs="Calibri"/>
          <w:b/>
          <w:bCs/>
          <w:color w:val="FF0000"/>
        </w:rPr>
        <w:t>okysličenou</w:t>
      </w:r>
      <w:r>
        <w:rPr>
          <w:rFonts w:ascii="Calibri" w:eastAsia="Calibri" w:hAnsi="Calibri" w:cs="Calibri"/>
          <w:color w:val="34495E"/>
        </w:rPr>
        <w:t xml:space="preserve"> (výjimkou je plicnice, která vede odkysličenou krev). Mají silnější stěny s větším množstvím svaloviny. Často jsou uložené hluboko v těle. Do anatomických schémat se obvykle značí </w:t>
      </w:r>
      <w:r>
        <w:rPr>
          <w:rFonts w:ascii="Calibri" w:eastAsia="Calibri" w:hAnsi="Calibri" w:cs="Calibri"/>
          <w:color w:val="C0392B"/>
        </w:rPr>
        <w:t>červeně</w:t>
      </w:r>
      <w:r>
        <w:rPr>
          <w:rFonts w:ascii="Calibri" w:eastAsia="Calibri" w:hAnsi="Calibri" w:cs="Calibri"/>
          <w:color w:val="34495E"/>
        </w:rPr>
        <w:t>.</w:t>
      </w:r>
    </w:p>
    <w:p w14:paraId="3A283B72" w14:textId="77777777" w:rsidR="00F170DF" w:rsidRDefault="00706FC4">
      <w:pPr>
        <w:numPr>
          <w:ilvl w:val="0"/>
          <w:numId w:val="3"/>
        </w:numPr>
        <w:shd w:val="clear" w:color="auto" w:fill="FFFFFF"/>
        <w:spacing w:before="0" w:after="0"/>
        <w:ind w:left="150" w:right="0"/>
        <w:rPr>
          <w:rFonts w:ascii="Arial" w:eastAsia="Arial" w:hAnsi="Arial" w:cs="Arial"/>
          <w:color w:val="34495E"/>
          <w:szCs w:val="24"/>
        </w:rPr>
      </w:pPr>
      <w:r>
        <w:rPr>
          <w:rFonts w:ascii="Calibri" w:eastAsia="Calibri" w:hAnsi="Calibri" w:cs="Calibri"/>
          <w:b/>
          <w:color w:val="34495E"/>
        </w:rPr>
        <w:t>Žíly</w:t>
      </w:r>
      <w:r>
        <w:rPr>
          <w:rFonts w:ascii="Calibri" w:eastAsia="Calibri" w:hAnsi="Calibri" w:cs="Calibri"/>
          <w:color w:val="34495E"/>
        </w:rPr>
        <w:t> vedou krev </w:t>
      </w:r>
      <w:r w:rsidRPr="0087447F">
        <w:rPr>
          <w:rFonts w:ascii="Calibri" w:eastAsia="Calibri" w:hAnsi="Calibri" w:cs="Calibri"/>
          <w:b/>
          <w:bCs/>
          <w:color w:val="34495E"/>
        </w:rPr>
        <w:t>do srdce</w:t>
      </w:r>
      <w:r>
        <w:rPr>
          <w:rFonts w:ascii="Calibri" w:eastAsia="Calibri" w:hAnsi="Calibri" w:cs="Calibri"/>
          <w:color w:val="34495E"/>
        </w:rPr>
        <w:t xml:space="preserve">, většinou </w:t>
      </w:r>
      <w:r w:rsidRPr="0087447F">
        <w:rPr>
          <w:rFonts w:ascii="Calibri" w:eastAsia="Calibri" w:hAnsi="Calibri" w:cs="Calibri"/>
          <w:b/>
          <w:bCs/>
          <w:color w:val="82B0E4" w:themeColor="text2" w:themeTint="66"/>
        </w:rPr>
        <w:t>odkysličenou</w:t>
      </w:r>
      <w:r>
        <w:rPr>
          <w:rFonts w:ascii="Calibri" w:eastAsia="Calibri" w:hAnsi="Calibri" w:cs="Calibri"/>
          <w:color w:val="34495E"/>
        </w:rPr>
        <w:t xml:space="preserve"> (výjimkou jsou plicní žíly, které vedou okysličenou krev), oproti tepnám mají tenčí stěny, mohou v nich být chlopně zabraňující zpětnému toku krve. Do anatomických schémat se obvykle značí </w:t>
      </w:r>
      <w:r>
        <w:rPr>
          <w:rFonts w:ascii="Calibri" w:eastAsia="Calibri" w:hAnsi="Calibri" w:cs="Calibri"/>
          <w:color w:val="2980B9"/>
        </w:rPr>
        <w:t>modře</w:t>
      </w:r>
      <w:r>
        <w:rPr>
          <w:rFonts w:ascii="Calibri" w:eastAsia="Calibri" w:hAnsi="Calibri" w:cs="Calibri"/>
          <w:color w:val="34495E"/>
        </w:rPr>
        <w:t>.</w:t>
      </w:r>
    </w:p>
    <w:p w14:paraId="347D5A0F" w14:textId="63F588E1" w:rsidR="00F170DF" w:rsidRDefault="0087447F">
      <w:pPr>
        <w:numPr>
          <w:ilvl w:val="0"/>
          <w:numId w:val="3"/>
        </w:numPr>
        <w:shd w:val="clear" w:color="auto" w:fill="FFFFFF"/>
        <w:spacing w:before="0" w:after="0"/>
        <w:ind w:left="150" w:right="0"/>
        <w:rPr>
          <w:rFonts w:ascii="Arial" w:eastAsia="Arial" w:hAnsi="Arial" w:cs="Arial"/>
          <w:color w:val="34495E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8CEC62F" wp14:editId="5D910544">
            <wp:simplePos x="0" y="0"/>
            <wp:positionH relativeFrom="page">
              <wp:align>left</wp:align>
            </wp:positionH>
            <wp:positionV relativeFrom="paragraph">
              <wp:posOffset>266700</wp:posOffset>
            </wp:positionV>
            <wp:extent cx="2806439" cy="1466850"/>
            <wp:effectExtent l="0" t="0" r="0" b="0"/>
            <wp:wrapSquare wrapText="bothSides" distT="114300" distB="114300" distL="114300" distR="11430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439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FC4">
        <w:rPr>
          <w:rFonts w:ascii="Calibri" w:eastAsia="Calibri" w:hAnsi="Calibri" w:cs="Calibri"/>
          <w:b/>
          <w:color w:val="34495E"/>
        </w:rPr>
        <w:t>Vlásečnice</w:t>
      </w:r>
      <w:r w:rsidR="00706FC4">
        <w:rPr>
          <w:rFonts w:ascii="Calibri" w:eastAsia="Calibri" w:hAnsi="Calibri" w:cs="Calibri"/>
          <w:color w:val="34495E"/>
        </w:rPr>
        <w:t xml:space="preserve"> (kapiláry) spojují tepny a žíly, jsou nejtenčí, mají stěny z jedné vrstvy buněk. Zajišťují </w:t>
      </w:r>
      <w:r w:rsidR="00706FC4" w:rsidRPr="0087447F">
        <w:rPr>
          <w:rFonts w:ascii="Calibri" w:eastAsia="Calibri" w:hAnsi="Calibri" w:cs="Calibri"/>
          <w:b/>
          <w:bCs/>
          <w:color w:val="34495E"/>
        </w:rPr>
        <w:t xml:space="preserve">výměnu </w:t>
      </w:r>
      <w:r w:rsidR="00706FC4">
        <w:rPr>
          <w:rFonts w:ascii="Calibri" w:eastAsia="Calibri" w:hAnsi="Calibri" w:cs="Calibri"/>
          <w:color w:val="34495E"/>
        </w:rPr>
        <w:t xml:space="preserve">dýchacích plynů a látek </w:t>
      </w:r>
      <w:r w:rsidR="00706FC4" w:rsidRPr="0087447F">
        <w:rPr>
          <w:rFonts w:ascii="Calibri" w:eastAsia="Calibri" w:hAnsi="Calibri" w:cs="Calibri"/>
          <w:b/>
          <w:bCs/>
          <w:color w:val="34495E"/>
        </w:rPr>
        <w:t>mezi krví a tkáněmi</w:t>
      </w:r>
      <w:r w:rsidR="00706FC4">
        <w:rPr>
          <w:rFonts w:ascii="Calibri" w:eastAsia="Calibri" w:hAnsi="Calibri" w:cs="Calibri"/>
          <w:color w:val="34495E"/>
        </w:rPr>
        <w:t>.</w:t>
      </w:r>
    </w:p>
    <w:p w14:paraId="47F4BC87" w14:textId="77777777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14:paraId="239A7545" w14:textId="7642A75E" w:rsidR="0087447F" w:rsidRDefault="0087447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Výměna/transport látek:</w:t>
      </w:r>
    </w:p>
    <w:p w14:paraId="75A82E44" w14:textId="1F712711" w:rsidR="0087447F" w:rsidRPr="0087447F" w:rsidRDefault="00706FC4" w:rsidP="0087447F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right="0"/>
        <w:rPr>
          <w:rFonts w:ascii="Calibri" w:eastAsia="Calibri" w:hAnsi="Calibri" w:cs="Calibri"/>
          <w:color w:val="34495E"/>
        </w:rPr>
      </w:pPr>
      <w:r w:rsidRPr="0087447F">
        <w:rPr>
          <w:rFonts w:ascii="Calibri" w:eastAsia="Calibri" w:hAnsi="Calibri" w:cs="Calibri"/>
          <w:color w:val="34495E"/>
        </w:rPr>
        <w:t>živin</w:t>
      </w:r>
      <w:r w:rsidR="0087447F">
        <w:rPr>
          <w:rFonts w:ascii="Calibri" w:eastAsia="Calibri" w:hAnsi="Calibri" w:cs="Calibri"/>
          <w:color w:val="34495E"/>
        </w:rPr>
        <w:t>y</w:t>
      </w:r>
      <w:r w:rsidRPr="0087447F">
        <w:rPr>
          <w:rFonts w:ascii="Calibri" w:eastAsia="Calibri" w:hAnsi="Calibri" w:cs="Calibri"/>
          <w:color w:val="34495E"/>
        </w:rPr>
        <w:t xml:space="preserve"> z jater a střev do všech tkání, </w:t>
      </w:r>
    </w:p>
    <w:p w14:paraId="3EA784EE" w14:textId="77777777" w:rsidR="0087447F" w:rsidRDefault="00706FC4" w:rsidP="0087447F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right="0"/>
        <w:rPr>
          <w:rFonts w:ascii="Calibri" w:eastAsia="Calibri" w:hAnsi="Calibri" w:cs="Calibri"/>
          <w:color w:val="34495E"/>
        </w:rPr>
      </w:pPr>
      <w:r w:rsidRPr="0087447F">
        <w:rPr>
          <w:rFonts w:ascii="Calibri" w:eastAsia="Calibri" w:hAnsi="Calibri" w:cs="Calibri"/>
          <w:color w:val="34495E"/>
        </w:rPr>
        <w:t xml:space="preserve">kyslíku z plic do všech tkání, </w:t>
      </w:r>
    </w:p>
    <w:p w14:paraId="06E6AF32" w14:textId="77777777" w:rsidR="0087447F" w:rsidRDefault="00706FC4" w:rsidP="0087447F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right="0"/>
        <w:rPr>
          <w:rFonts w:ascii="Calibri" w:eastAsia="Calibri" w:hAnsi="Calibri" w:cs="Calibri"/>
          <w:color w:val="34495E"/>
        </w:rPr>
      </w:pPr>
      <w:r w:rsidRPr="0087447F">
        <w:rPr>
          <w:rFonts w:ascii="Calibri" w:eastAsia="Calibri" w:hAnsi="Calibri" w:cs="Calibri"/>
          <w:color w:val="34495E"/>
        </w:rPr>
        <w:t xml:space="preserve">oxidu uhličitého z tkání do plic, </w:t>
      </w:r>
    </w:p>
    <w:p w14:paraId="3B5301EA" w14:textId="77777777" w:rsidR="0087447F" w:rsidRDefault="00706FC4" w:rsidP="0087447F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right="0"/>
        <w:rPr>
          <w:rFonts w:ascii="Calibri" w:eastAsia="Calibri" w:hAnsi="Calibri" w:cs="Calibri"/>
          <w:color w:val="34495E"/>
        </w:rPr>
      </w:pPr>
      <w:r w:rsidRPr="0087447F">
        <w:rPr>
          <w:rFonts w:ascii="Calibri" w:eastAsia="Calibri" w:hAnsi="Calibri" w:cs="Calibri"/>
          <w:color w:val="34495E"/>
        </w:rPr>
        <w:t>odpadu z tkání do ledvin a jater,</w:t>
      </w:r>
    </w:p>
    <w:p w14:paraId="51244F84" w14:textId="5ADBBF9E" w:rsidR="00F170DF" w:rsidRPr="0087447F" w:rsidRDefault="00706FC4" w:rsidP="0087447F">
      <w:pPr>
        <w:pStyle w:val="Odstavecseseznamem"/>
        <w:numPr>
          <w:ilvl w:val="0"/>
          <w:numId w:val="4"/>
        </w:numPr>
        <w:shd w:val="clear" w:color="auto" w:fill="FFFFFF"/>
        <w:spacing w:before="0" w:after="0"/>
        <w:ind w:right="0"/>
        <w:rPr>
          <w:rFonts w:ascii="Calibri" w:eastAsia="Calibri" w:hAnsi="Calibri" w:cs="Calibri"/>
          <w:color w:val="34495E"/>
        </w:rPr>
      </w:pPr>
      <w:r w:rsidRPr="0087447F">
        <w:rPr>
          <w:rFonts w:ascii="Calibri" w:eastAsia="Calibri" w:hAnsi="Calibri" w:cs="Calibri"/>
          <w:color w:val="34495E"/>
        </w:rPr>
        <w:t xml:space="preserve"> hormonů (řídících látek) ze žláz do všech tkání</w:t>
      </w:r>
    </w:p>
    <w:p w14:paraId="7FE10417" w14:textId="444576F1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14:paraId="7666E3C8" w14:textId="604BED93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color w:val="34495E"/>
        </w:rPr>
        <w:t>Tekutina vyskytující se v tkáních (mimo cévy) se nazývá</w:t>
      </w:r>
      <w:r>
        <w:rPr>
          <w:rFonts w:ascii="Calibri" w:eastAsia="Calibri" w:hAnsi="Calibri" w:cs="Calibri"/>
          <w:b/>
          <w:color w:val="34495E"/>
        </w:rPr>
        <w:t xml:space="preserve"> tkáňový </w:t>
      </w:r>
      <w:r w:rsidR="00D871D1" w:rsidRPr="008B111B">
        <w:rPr>
          <w:rFonts w:ascii="Calibri" w:eastAsia="Calibri" w:hAnsi="Calibri" w:cs="Calibri"/>
          <w:b/>
          <w:color w:val="FF0000"/>
        </w:rPr>
        <w:t>………………</w:t>
      </w:r>
      <w:proofErr w:type="gramStart"/>
      <w:r w:rsidR="00D871D1" w:rsidRPr="008B111B">
        <w:rPr>
          <w:rFonts w:ascii="Calibri" w:eastAsia="Calibri" w:hAnsi="Calibri" w:cs="Calibri"/>
          <w:b/>
          <w:color w:val="FF0000"/>
        </w:rPr>
        <w:t>…….</w:t>
      </w:r>
      <w:proofErr w:type="gramEnd"/>
      <w:r w:rsidRPr="008B111B">
        <w:rPr>
          <w:rFonts w:ascii="Calibri" w:eastAsia="Calibri" w:hAnsi="Calibri" w:cs="Calibri"/>
          <w:b/>
          <w:color w:val="FF0000"/>
        </w:rPr>
        <w:t>.</w:t>
      </w:r>
      <w:r>
        <w:rPr>
          <w:rFonts w:ascii="Calibri" w:eastAsia="Calibri" w:hAnsi="Calibri" w:cs="Calibri"/>
          <w:b/>
          <w:color w:val="34495E"/>
        </w:rPr>
        <w:t xml:space="preserve"> </w:t>
      </w:r>
    </w:p>
    <w:p w14:paraId="643D728E" w14:textId="77777777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14:paraId="24609804" w14:textId="13ED6578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>Krevní plazma</w:t>
      </w:r>
      <w:r>
        <w:rPr>
          <w:rFonts w:ascii="Calibri" w:eastAsia="Calibri" w:hAnsi="Calibri" w:cs="Calibri"/>
          <w:color w:val="34495E"/>
        </w:rPr>
        <w:t xml:space="preserve"> – tekutá složka (55 % objemu)</w:t>
      </w:r>
      <w:r w:rsidR="0087447F">
        <w:rPr>
          <w:rFonts w:ascii="Calibri" w:eastAsia="Calibri" w:hAnsi="Calibri" w:cs="Calibri"/>
          <w:color w:val="34495E"/>
        </w:rPr>
        <w:t>,</w:t>
      </w:r>
      <w:r>
        <w:rPr>
          <w:rFonts w:ascii="Calibri" w:eastAsia="Calibri" w:hAnsi="Calibri" w:cs="Calibri"/>
          <w:color w:val="34495E"/>
        </w:rPr>
        <w:t xml:space="preserve"> průhledná, lehce nažloutlá, obsahuje</w:t>
      </w:r>
      <w:r>
        <w:rPr>
          <w:rFonts w:ascii="Calibri" w:eastAsia="Calibri" w:hAnsi="Calibri" w:cs="Calibri"/>
          <w:b/>
          <w:color w:val="34495E"/>
        </w:rPr>
        <w:t xml:space="preserve"> hlavně vodu </w:t>
      </w:r>
      <w:r>
        <w:rPr>
          <w:rFonts w:ascii="Calibri" w:eastAsia="Calibri" w:hAnsi="Calibri" w:cs="Calibri"/>
          <w:color w:val="34495E"/>
        </w:rPr>
        <w:t>(přes 90 %</w:t>
      </w:r>
      <w:proofErr w:type="gramStart"/>
      <w:r>
        <w:rPr>
          <w:rFonts w:ascii="Calibri" w:eastAsia="Calibri" w:hAnsi="Calibri" w:cs="Calibri"/>
          <w:color w:val="34495E"/>
        </w:rPr>
        <w:t>),  ve</w:t>
      </w:r>
      <w:proofErr w:type="gramEnd"/>
      <w:r>
        <w:rPr>
          <w:rFonts w:ascii="Calibri" w:eastAsia="Calibri" w:hAnsi="Calibri" w:cs="Calibri"/>
          <w:color w:val="34495E"/>
        </w:rPr>
        <w:t xml:space="preserve"> vodě jsou rozpuštěné organické látky (hlavně bílkoviny a cukr glukóza) a anorganické soli (například </w:t>
      </w:r>
      <w:proofErr w:type="spellStart"/>
      <w:r>
        <w:rPr>
          <w:rFonts w:ascii="Calibri" w:eastAsia="Calibri" w:hAnsi="Calibri" w:cs="Calibri"/>
          <w:color w:val="34495E"/>
        </w:rPr>
        <w:t>NaCl</w:t>
      </w:r>
      <w:proofErr w:type="spellEnd"/>
      <w:r>
        <w:rPr>
          <w:rFonts w:ascii="Calibri" w:eastAsia="Calibri" w:hAnsi="Calibri" w:cs="Calibri"/>
          <w:color w:val="34495E"/>
        </w:rPr>
        <w:t>)</w:t>
      </w:r>
    </w:p>
    <w:p w14:paraId="28B4908B" w14:textId="349DDD1C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>Červené krvinky (</w:t>
      </w:r>
      <w:proofErr w:type="gramStart"/>
      <w:r>
        <w:rPr>
          <w:rFonts w:ascii="Calibri" w:eastAsia="Calibri" w:hAnsi="Calibri" w:cs="Calibri"/>
          <w:b/>
          <w:color w:val="34495E"/>
        </w:rPr>
        <w:t xml:space="preserve">erytrocyty) </w:t>
      </w:r>
      <w:r>
        <w:rPr>
          <w:rFonts w:ascii="Calibri" w:eastAsia="Calibri" w:hAnsi="Calibri" w:cs="Calibri"/>
          <w:color w:val="34495E"/>
        </w:rPr>
        <w:t xml:space="preserve"> nejpočetnější</w:t>
      </w:r>
      <w:proofErr w:type="gramEnd"/>
      <w:r>
        <w:rPr>
          <w:rFonts w:ascii="Calibri" w:eastAsia="Calibri" w:hAnsi="Calibri" w:cs="Calibri"/>
          <w:color w:val="34495E"/>
        </w:rPr>
        <w:t xml:space="preserve"> krevní tělíska</w:t>
      </w:r>
      <w:r w:rsidR="0087447F">
        <w:rPr>
          <w:rFonts w:ascii="Calibri" w:eastAsia="Calibri" w:hAnsi="Calibri" w:cs="Calibri"/>
          <w:color w:val="34495E"/>
        </w:rPr>
        <w:t xml:space="preserve"> </w:t>
      </w:r>
      <w:r w:rsidR="0087447F">
        <w:rPr>
          <w:rFonts w:ascii="Calibri" w:eastAsia="Calibri" w:hAnsi="Calibri" w:cs="Calibri"/>
          <w:color w:val="34495E"/>
        </w:rPr>
        <w:t xml:space="preserve">(45 % objemu), </w:t>
      </w:r>
      <w:r>
        <w:rPr>
          <w:rFonts w:ascii="Calibri" w:eastAsia="Calibri" w:hAnsi="Calibri" w:cs="Calibri"/>
          <w:color w:val="34495E"/>
        </w:rPr>
        <w:t xml:space="preserve">vznikají v kostní dřeni, bez jádra (nemohou se samy množit), žijí přibližně 4 měsíce)  Obsahují červené barvivo </w:t>
      </w:r>
      <w:r>
        <w:rPr>
          <w:rFonts w:ascii="Calibri" w:eastAsia="Calibri" w:hAnsi="Calibri" w:cs="Calibri"/>
          <w:b/>
          <w:color w:val="34495E"/>
        </w:rPr>
        <w:t>hemoglobin</w:t>
      </w:r>
      <w:r>
        <w:rPr>
          <w:rFonts w:ascii="Calibri" w:eastAsia="Calibri" w:hAnsi="Calibri" w:cs="Calibri"/>
          <w:color w:val="34495E"/>
        </w:rPr>
        <w:t xml:space="preserve"> (tvořené bílkovinou a atomy železa), zajišťuje </w:t>
      </w:r>
      <w:r>
        <w:rPr>
          <w:rFonts w:ascii="Calibri" w:eastAsia="Calibri" w:hAnsi="Calibri" w:cs="Calibri"/>
          <w:b/>
          <w:color w:val="34495E"/>
        </w:rPr>
        <w:t xml:space="preserve">přenos kyslíku. </w:t>
      </w:r>
      <w:r>
        <w:rPr>
          <w:rFonts w:ascii="Calibri" w:eastAsia="Calibri" w:hAnsi="Calibri" w:cs="Calibri"/>
          <w:color w:val="34495E"/>
        </w:rPr>
        <w:t xml:space="preserve">V plicích, kde je kyslíku hodně, se hemoglobin nasytí kyslíkem a v tkáních se kyslík z hemoglobinu uvolní. </w:t>
      </w:r>
    </w:p>
    <w:p w14:paraId="3219FC17" w14:textId="71B66EFB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>Krevní destičky (</w:t>
      </w:r>
      <w:proofErr w:type="gramStart"/>
      <w:r>
        <w:rPr>
          <w:rFonts w:ascii="Calibri" w:eastAsia="Calibri" w:hAnsi="Calibri" w:cs="Calibri"/>
          <w:b/>
          <w:color w:val="34495E"/>
        </w:rPr>
        <w:t xml:space="preserve">trombocyty) </w:t>
      </w:r>
      <w:r>
        <w:rPr>
          <w:rFonts w:ascii="Calibri" w:eastAsia="Calibri" w:hAnsi="Calibri" w:cs="Calibri"/>
          <w:color w:val="34495E"/>
        </w:rPr>
        <w:t xml:space="preserve"> malá</w:t>
      </w:r>
      <w:proofErr w:type="gramEnd"/>
      <w:r>
        <w:rPr>
          <w:rFonts w:ascii="Calibri" w:eastAsia="Calibri" w:hAnsi="Calibri" w:cs="Calibri"/>
          <w:color w:val="34495E"/>
        </w:rPr>
        <w:t xml:space="preserve"> tělíska, zajišťují srážení krve, vytvoří </w:t>
      </w:r>
      <w:r w:rsidR="00D871D1">
        <w:rPr>
          <w:rFonts w:ascii="Calibri" w:eastAsia="Calibri" w:hAnsi="Calibri" w:cs="Calibri"/>
          <w:color w:val="34495E"/>
        </w:rPr>
        <w:t xml:space="preserve">se </w:t>
      </w:r>
      <w:r>
        <w:rPr>
          <w:rFonts w:ascii="Calibri" w:eastAsia="Calibri" w:hAnsi="Calibri" w:cs="Calibri"/>
          <w:color w:val="34495E"/>
        </w:rPr>
        <w:t>pevná krevní sraženin</w:t>
      </w:r>
      <w:r w:rsidR="00D871D1">
        <w:rPr>
          <w:rFonts w:ascii="Calibri" w:eastAsia="Calibri" w:hAnsi="Calibri" w:cs="Calibri"/>
          <w:color w:val="34495E"/>
        </w:rPr>
        <w:t>a</w:t>
      </w:r>
      <w:r>
        <w:rPr>
          <w:rFonts w:ascii="Calibri" w:eastAsia="Calibri" w:hAnsi="Calibri" w:cs="Calibri"/>
          <w:color w:val="34495E"/>
        </w:rPr>
        <w:t>, která ucpe poraněnou cévu.</w:t>
      </w:r>
    </w:p>
    <w:p w14:paraId="29E8BECC" w14:textId="582C4FAE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>Bílé krvinky (</w:t>
      </w:r>
      <w:r w:rsidR="00D871D1" w:rsidRPr="008B111B">
        <w:rPr>
          <w:rFonts w:ascii="Calibri" w:eastAsia="Calibri" w:hAnsi="Calibri" w:cs="Calibri"/>
          <w:b/>
          <w:color w:val="FF0000"/>
        </w:rPr>
        <w:t>………………</w:t>
      </w:r>
      <w:proofErr w:type="gramStart"/>
      <w:r w:rsidR="00D871D1" w:rsidRPr="008B111B">
        <w:rPr>
          <w:rFonts w:ascii="Calibri" w:eastAsia="Calibri" w:hAnsi="Calibri" w:cs="Calibri"/>
          <w:b/>
          <w:color w:val="FF0000"/>
        </w:rPr>
        <w:t>…….</w:t>
      </w:r>
      <w:proofErr w:type="gramEnd"/>
      <w:r w:rsidR="00D871D1" w:rsidRPr="008B111B">
        <w:rPr>
          <w:rFonts w:ascii="Calibri" w:eastAsia="Calibri" w:hAnsi="Calibri" w:cs="Calibri"/>
          <w:b/>
          <w:color w:val="FF0000"/>
        </w:rPr>
        <w:t>.</w:t>
      </w:r>
      <w:r>
        <w:rPr>
          <w:rFonts w:ascii="Calibri" w:eastAsia="Calibri" w:hAnsi="Calibri" w:cs="Calibri"/>
          <w:b/>
          <w:color w:val="34495E"/>
        </w:rPr>
        <w:t>)</w:t>
      </w:r>
      <w:r>
        <w:rPr>
          <w:rFonts w:ascii="Calibri" w:eastAsia="Calibri" w:hAnsi="Calibri" w:cs="Calibri"/>
          <w:color w:val="34495E"/>
        </w:rPr>
        <w:t xml:space="preserve"> -zajišťují imunitu – obranu našeho těla proti všem cizorodým částicím, které se mohou dostat do našeho těla, především proti bakteriím a virům. </w:t>
      </w:r>
    </w:p>
    <w:p w14:paraId="60EC53AD" w14:textId="6613AEEF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3 </w:t>
      </w:r>
      <w:r w:rsidR="00D871D1">
        <w:rPr>
          <w:rFonts w:ascii="Calibri" w:eastAsia="Calibri" w:hAnsi="Calibri" w:cs="Calibri"/>
          <w:color w:val="34495E"/>
        </w:rPr>
        <w:t>typy</w:t>
      </w:r>
      <w:r>
        <w:rPr>
          <w:rFonts w:ascii="Calibri" w:eastAsia="Calibri" w:hAnsi="Calibri" w:cs="Calibri"/>
          <w:color w:val="34495E"/>
        </w:rPr>
        <w:t xml:space="preserve">: </w:t>
      </w:r>
    </w:p>
    <w:p w14:paraId="6552FD32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a) přímo pohlcují škodlivé částice (např. bakterie)</w:t>
      </w:r>
    </w:p>
    <w:p w14:paraId="3BC84FD7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b) vylučují zvláštní bílkoviny nazývané protilátky, které zneškodní jedy a obalí cizí buňky ochranným obalem c) zničí cizí buňky zvláštním jedem</w:t>
      </w:r>
    </w:p>
    <w:p w14:paraId="0EABBB6F" w14:textId="77777777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</w:p>
    <w:p w14:paraId="6D423A02" w14:textId="77777777" w:rsidR="00FE22DB" w:rsidRDefault="00FE22DB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</w:p>
    <w:p w14:paraId="20B850C5" w14:textId="77777777" w:rsidR="00C53AF5" w:rsidRDefault="00C53AF5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</w:p>
    <w:p w14:paraId="59FF5AB9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b/>
          <w:color w:val="34495E"/>
        </w:rPr>
        <w:lastRenderedPageBreak/>
        <w:t xml:space="preserve">Přirozená imunita </w:t>
      </w:r>
    </w:p>
    <w:p w14:paraId="34485E26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Po nemoci si bílé krvinky zapamatují (často i na celý život) poznávací znaky bakterií nebo virů, proti kterým bojovaly. Když se s nimi setkají znovu, rychle se spustí velmi silná obranná reakce, takže "vetřelec" nemá ani čas se v těle namnožit a člověk nepocítí žádné příznaky nemoci.</w:t>
      </w:r>
    </w:p>
    <w:p w14:paraId="5750A3B5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b/>
          <w:color w:val="34495E"/>
        </w:rPr>
        <w:t>Očkování</w:t>
      </w:r>
    </w:p>
    <w:p w14:paraId="4BA530AB" w14:textId="00DD4A4E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Při očkování do těla vpravíme oslabeného nebo usmrceného původce nemoci (spalničky, tetanus, záškrt, černý kašel, tuberkulóza…), aby si ho naše bílé krvinky zapamatovaly. </w:t>
      </w:r>
    </w:p>
    <w:p w14:paraId="1B48E8C4" w14:textId="4478558C" w:rsidR="00F170DF" w:rsidRDefault="00D871D1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FDDA2CB" wp14:editId="5776B313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471613" cy="1937123"/>
            <wp:effectExtent l="0" t="0" r="0" b="6350"/>
            <wp:wrapSquare wrapText="bothSides" distT="114300" distB="114300" distL="114300" distR="11430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937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FC4">
        <w:rPr>
          <w:rFonts w:ascii="Calibri" w:eastAsia="Calibri" w:hAnsi="Calibri" w:cs="Calibri"/>
          <w:b/>
          <w:color w:val="34495E"/>
        </w:rPr>
        <w:t xml:space="preserve">Krevní skupiny </w:t>
      </w:r>
    </w:p>
    <w:p w14:paraId="5716561B" w14:textId="77777777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Na povrchu červených krvinek mají lidé zvláštní znaky, podle kterých můžeme krev zařadit do tzv. krevních skupin. </w:t>
      </w:r>
    </w:p>
    <w:p w14:paraId="23D2AF75" w14:textId="77777777" w:rsidR="00D871D1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Každého člověka můžeme zařadit do jedné ze čtyř hlavních krevních skupin: </w:t>
      </w:r>
    </w:p>
    <w:p w14:paraId="0EF23EC6" w14:textId="6EBAD0DA" w:rsidR="00F170DF" w:rsidRDefault="00D871D1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 w:rsidRPr="008B111B">
        <w:rPr>
          <w:rFonts w:ascii="Calibri" w:eastAsia="Calibri" w:hAnsi="Calibri" w:cs="Calibri"/>
          <w:b/>
          <w:color w:val="FF0000"/>
        </w:rPr>
        <w:t>………………………………………</w:t>
      </w:r>
      <w:r w:rsidR="00706FC4" w:rsidRPr="008B111B">
        <w:rPr>
          <w:rFonts w:ascii="Calibri" w:eastAsia="Calibri" w:hAnsi="Calibri" w:cs="Calibri"/>
          <w:b/>
          <w:color w:val="FF0000"/>
        </w:rPr>
        <w:t xml:space="preserve"> </w:t>
      </w:r>
    </w:p>
    <w:p w14:paraId="7E5EFA28" w14:textId="3F912283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+pomocné Rh-faktor (může být "pozitivní" nebo "negativní"</w:t>
      </w:r>
      <w:r w:rsidR="00D871D1">
        <w:rPr>
          <w:rFonts w:ascii="Calibri" w:eastAsia="Calibri" w:hAnsi="Calibri" w:cs="Calibri"/>
          <w:color w:val="34495E"/>
        </w:rPr>
        <w:t>)</w:t>
      </w:r>
    </w:p>
    <w:p w14:paraId="1CAFD4A2" w14:textId="77777777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14:paraId="207D0752" w14:textId="77777777"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4389D7" w:themeColor="text2" w:themeTint="99"/>
        </w:rPr>
      </w:pPr>
      <w:r w:rsidRPr="00FE22DB">
        <w:rPr>
          <w:rFonts w:ascii="Calibri" w:eastAsia="Calibri" w:hAnsi="Calibri" w:cs="Calibri"/>
          <w:b/>
          <w:color w:val="4389D7" w:themeColor="text2" w:themeTint="99"/>
        </w:rPr>
        <w:t>Onemocnění krve</w:t>
      </w:r>
    </w:p>
    <w:p w14:paraId="778E9EAA" w14:textId="19583D23"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  <w:r w:rsidRPr="00FE22DB">
        <w:rPr>
          <w:rFonts w:ascii="Calibri" w:eastAsia="Calibri" w:hAnsi="Calibri" w:cs="Calibri"/>
          <w:color w:val="4389D7" w:themeColor="text2" w:themeTint="99"/>
        </w:rPr>
        <w:t xml:space="preserve"> Chudokrevnost (anemie), leukémie, alergie, AIDS</w:t>
      </w:r>
      <w:r w:rsidR="00D871D1">
        <w:rPr>
          <w:rFonts w:ascii="Calibri" w:eastAsia="Calibri" w:hAnsi="Calibri" w:cs="Calibri"/>
          <w:color w:val="4389D7" w:themeColor="text2" w:themeTint="99"/>
        </w:rPr>
        <w:t xml:space="preserve">, </w:t>
      </w:r>
      <w:r w:rsidR="00D871D1" w:rsidRPr="008B111B">
        <w:rPr>
          <w:rFonts w:ascii="Calibri" w:eastAsia="Calibri" w:hAnsi="Calibri" w:cs="Calibri"/>
          <w:color w:val="FF0000"/>
        </w:rPr>
        <w:t>……………………………………………</w:t>
      </w:r>
    </w:p>
    <w:p w14:paraId="3569E3B5" w14:textId="77777777"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14:paraId="3A516BA6" w14:textId="77777777" w:rsidR="00F170DF" w:rsidRPr="00D871D1" w:rsidRDefault="00706FC4" w:rsidP="00D871D1">
      <w:pPr>
        <w:shd w:val="clear" w:color="auto" w:fill="FFFFFF"/>
        <w:spacing w:before="0" w:after="0"/>
        <w:ind w:left="0" w:right="0"/>
        <w:jc w:val="right"/>
        <w:rPr>
          <w:rFonts w:ascii="Calibri" w:eastAsia="Calibri" w:hAnsi="Calibri" w:cs="Calibri"/>
          <w:color w:val="212121"/>
          <w:sz w:val="72"/>
          <w:szCs w:val="72"/>
        </w:rPr>
      </w:pPr>
      <w:r w:rsidRPr="00D871D1">
        <w:rPr>
          <w:rFonts w:ascii="Calibri" w:eastAsia="Calibri" w:hAnsi="Calibri" w:cs="Calibri"/>
          <w:b/>
          <w:color w:val="FF0000"/>
          <w:sz w:val="72"/>
          <w:szCs w:val="72"/>
        </w:rPr>
        <w:t>SRDCE</w:t>
      </w:r>
      <w:r w:rsidRPr="00D871D1">
        <w:rPr>
          <w:rFonts w:ascii="Calibri" w:eastAsia="Calibri" w:hAnsi="Calibri" w:cs="Calibri"/>
          <w:color w:val="212121"/>
          <w:sz w:val="72"/>
          <w:szCs w:val="72"/>
        </w:rPr>
        <w:t>             </w:t>
      </w:r>
    </w:p>
    <w:p w14:paraId="609B916D" w14:textId="77777777" w:rsidR="00F170DF" w:rsidRPr="00D871D1" w:rsidRDefault="00706FC4">
      <w:pPr>
        <w:shd w:val="clear" w:color="auto" w:fill="FFFFFF"/>
        <w:spacing w:before="280"/>
        <w:ind w:left="0" w:right="0"/>
        <w:rPr>
          <w:rFonts w:ascii="Calibri" w:eastAsia="Calibri" w:hAnsi="Calibri" w:cs="Calibri"/>
          <w:b/>
          <w:bCs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Srdce je dutý svalový orgán, který svými pravidelnými stahy (chová se jako pumpa) </w:t>
      </w:r>
      <w:r w:rsidRPr="00D871D1">
        <w:rPr>
          <w:rFonts w:ascii="Calibri" w:eastAsia="Calibri" w:hAnsi="Calibri" w:cs="Calibri"/>
          <w:b/>
          <w:bCs/>
          <w:color w:val="212121"/>
        </w:rPr>
        <w:t>zajišťuje oběh krve</w:t>
      </w:r>
      <w:r>
        <w:rPr>
          <w:rFonts w:ascii="Calibri" w:eastAsia="Calibri" w:hAnsi="Calibri" w:cs="Calibri"/>
          <w:color w:val="212121"/>
        </w:rPr>
        <w:t xml:space="preserve"> tělem, a tím i přenos dýchacích plynů, živin, odpadních látek a další funkce. Je kryto vazivovým </w:t>
      </w:r>
      <w:proofErr w:type="gramStart"/>
      <w:r>
        <w:rPr>
          <w:rFonts w:ascii="Calibri" w:eastAsia="Calibri" w:hAnsi="Calibri" w:cs="Calibri"/>
          <w:color w:val="212121"/>
        </w:rPr>
        <w:t xml:space="preserve">obalem - </w:t>
      </w:r>
      <w:r w:rsidRPr="00D871D1">
        <w:rPr>
          <w:rFonts w:ascii="Calibri" w:eastAsia="Calibri" w:hAnsi="Calibri" w:cs="Calibri"/>
          <w:b/>
          <w:bCs/>
          <w:color w:val="212121"/>
        </w:rPr>
        <w:t>perikardem</w:t>
      </w:r>
      <w:proofErr w:type="gramEnd"/>
      <w:r w:rsidRPr="00D871D1">
        <w:rPr>
          <w:rFonts w:ascii="Calibri" w:eastAsia="Calibri" w:hAnsi="Calibri" w:cs="Calibri"/>
          <w:b/>
          <w:bCs/>
          <w:color w:val="212121"/>
        </w:rPr>
        <w:t>.</w:t>
      </w:r>
    </w:p>
    <w:p w14:paraId="4B26DF6F" w14:textId="35B54B7D" w:rsidR="00F170DF" w:rsidRDefault="00706FC4">
      <w:pPr>
        <w:shd w:val="clear" w:color="auto" w:fill="FFFFFF"/>
        <w:spacing w:before="280"/>
        <w:ind w:left="0" w:right="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Hmotnost kolem </w:t>
      </w:r>
      <w:r w:rsidR="00D871D1" w:rsidRPr="008B111B">
        <w:rPr>
          <w:rFonts w:ascii="Calibri" w:eastAsia="Calibri" w:hAnsi="Calibri" w:cs="Calibri"/>
          <w:color w:val="FF0000"/>
        </w:rPr>
        <w:t>……………………</w:t>
      </w:r>
      <w:r>
        <w:rPr>
          <w:rFonts w:ascii="Calibri" w:eastAsia="Calibri" w:hAnsi="Calibri" w:cs="Calibri"/>
          <w:color w:val="212121"/>
        </w:rPr>
        <w:t xml:space="preserve"> g u mužů, u žen váží kolem</w:t>
      </w:r>
      <w:r w:rsidRPr="008B111B">
        <w:rPr>
          <w:rFonts w:ascii="Calibri" w:eastAsia="Calibri" w:hAnsi="Calibri" w:cs="Calibri"/>
          <w:color w:val="FF0000"/>
        </w:rPr>
        <w:t xml:space="preserve"> </w:t>
      </w:r>
      <w:r w:rsidR="00D871D1" w:rsidRPr="008B111B">
        <w:rPr>
          <w:rFonts w:ascii="Calibri" w:eastAsia="Calibri" w:hAnsi="Calibri" w:cs="Calibri"/>
          <w:color w:val="FF0000"/>
        </w:rPr>
        <w:t>…………………………</w:t>
      </w:r>
      <w:r w:rsidRPr="008B111B"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color w:val="212121"/>
        </w:rPr>
        <w:t xml:space="preserve">g.  </w:t>
      </w:r>
    </w:p>
    <w:p w14:paraId="2D568130" w14:textId="3D2BD262"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E86829"/>
        </w:rPr>
        <w:t>Průtok krve srdcem</w:t>
      </w:r>
      <w:r>
        <w:rPr>
          <w:rFonts w:ascii="Calibri" w:eastAsia="Calibri" w:hAnsi="Calibri" w:cs="Calibri"/>
          <w:color w:val="212121"/>
        </w:rPr>
        <w:br/>
        <w:t xml:space="preserve">Horní a dolní dutá žíla přivádí do </w:t>
      </w:r>
      <w:r>
        <w:rPr>
          <w:rFonts w:ascii="Calibri" w:eastAsia="Calibri" w:hAnsi="Calibri" w:cs="Calibri"/>
          <w:b/>
          <w:color w:val="212121"/>
        </w:rPr>
        <w:t>pravé</w:t>
      </w:r>
      <w:r>
        <w:rPr>
          <w:rFonts w:ascii="Calibri" w:eastAsia="Calibri" w:hAnsi="Calibri" w:cs="Calibri"/>
          <w:color w:val="212121"/>
        </w:rPr>
        <w:t xml:space="preserve"> síně </w:t>
      </w:r>
      <w:r>
        <w:rPr>
          <w:rFonts w:ascii="Calibri" w:eastAsia="Calibri" w:hAnsi="Calibri" w:cs="Calibri"/>
          <w:b/>
          <w:color w:val="212121"/>
        </w:rPr>
        <w:t>odkysličenou krev</w:t>
      </w:r>
      <w:r>
        <w:rPr>
          <w:rFonts w:ascii="Calibri" w:eastAsia="Calibri" w:hAnsi="Calibri" w:cs="Calibri"/>
          <w:color w:val="212121"/>
        </w:rPr>
        <w:t xml:space="preserve"> z celého těla. </w:t>
      </w:r>
      <w:r>
        <w:rPr>
          <w:rFonts w:ascii="Calibri" w:eastAsia="Calibri" w:hAnsi="Calibri" w:cs="Calibri"/>
          <w:b/>
          <w:color w:val="212121"/>
        </w:rPr>
        <w:t>Trojcípou</w:t>
      </w:r>
      <w:r>
        <w:rPr>
          <w:rFonts w:ascii="Calibri" w:eastAsia="Calibri" w:hAnsi="Calibri" w:cs="Calibri"/>
          <w:color w:val="212121"/>
        </w:rPr>
        <w:t xml:space="preserve"> chlopní je krev vedena do pravé komory a odtud </w:t>
      </w:r>
      <w:r>
        <w:rPr>
          <w:rFonts w:ascii="Calibri" w:eastAsia="Calibri" w:hAnsi="Calibri" w:cs="Calibri"/>
          <w:b/>
          <w:color w:val="212121"/>
        </w:rPr>
        <w:t>poloměsíčitou</w:t>
      </w:r>
      <w:r>
        <w:rPr>
          <w:rFonts w:ascii="Calibri" w:eastAsia="Calibri" w:hAnsi="Calibri" w:cs="Calibri"/>
          <w:color w:val="212121"/>
        </w:rPr>
        <w:t xml:space="preserve"> chlopní do plicního kmenu, který se větví na plicní tepny. Plicní tepny vedou odkysličenou krev </w:t>
      </w:r>
      <w:r>
        <w:rPr>
          <w:rFonts w:ascii="Calibri" w:eastAsia="Calibri" w:hAnsi="Calibri" w:cs="Calibri"/>
          <w:b/>
          <w:color w:val="212121"/>
        </w:rPr>
        <w:t xml:space="preserve">do </w:t>
      </w:r>
      <w:r w:rsidR="00D871D1" w:rsidRPr="008B111B">
        <w:rPr>
          <w:rFonts w:ascii="Calibri" w:eastAsia="Calibri" w:hAnsi="Calibri" w:cs="Calibri"/>
          <w:b/>
          <w:color w:val="FF0000"/>
        </w:rPr>
        <w:t>……………………</w:t>
      </w:r>
      <w:r>
        <w:rPr>
          <w:rFonts w:ascii="Calibri" w:eastAsia="Calibri" w:hAnsi="Calibri" w:cs="Calibri"/>
          <w:color w:val="212121"/>
        </w:rPr>
        <w:t>, kde dochází v plicních sklípcích k okysličení krve.</w:t>
      </w:r>
    </w:p>
    <w:p w14:paraId="6AA6DC70" w14:textId="0076154F" w:rsidR="00F170DF" w:rsidRDefault="00FE22DB">
      <w:pPr>
        <w:shd w:val="clear" w:color="auto" w:fill="FFFFFF"/>
        <w:spacing w:before="280"/>
        <w:ind w:left="0" w:right="0"/>
        <w:rPr>
          <w:rFonts w:ascii="Calibri" w:eastAsia="Calibri" w:hAnsi="Calibri" w:cs="Calibri"/>
          <w:b/>
          <w:color w:val="212121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2BC8775F" wp14:editId="44983388">
            <wp:simplePos x="0" y="0"/>
            <wp:positionH relativeFrom="column">
              <wp:posOffset>3432810</wp:posOffset>
            </wp:positionH>
            <wp:positionV relativeFrom="paragraph">
              <wp:posOffset>132080</wp:posOffset>
            </wp:positionV>
            <wp:extent cx="3386138" cy="3408863"/>
            <wp:effectExtent l="0" t="0" r="0" b="0"/>
            <wp:wrapSquare wrapText="bothSides" distT="0" distB="0" distL="0" distR="0"/>
            <wp:docPr id="21" name="image5.jpg" descr="http://www.vedanasbavi.cz/upload/images/orisky/E59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www.vedanasbavi.cz/upload/images/orisky/E59_0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340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FC4">
        <w:rPr>
          <w:rFonts w:ascii="Calibri" w:eastAsia="Calibri" w:hAnsi="Calibri" w:cs="Calibri"/>
          <w:color w:val="212121"/>
        </w:rPr>
        <w:t xml:space="preserve"> Z plic je krev vedena plicními žilami do</w:t>
      </w:r>
      <w:r w:rsidR="00D871D1">
        <w:rPr>
          <w:rFonts w:ascii="Calibri" w:eastAsia="Calibri" w:hAnsi="Calibri" w:cs="Calibri"/>
          <w:color w:val="212121"/>
        </w:rPr>
        <w:t>…………………</w:t>
      </w:r>
      <w:r w:rsidR="00706FC4">
        <w:rPr>
          <w:rFonts w:ascii="Calibri" w:eastAsia="Calibri" w:hAnsi="Calibri" w:cs="Calibri"/>
          <w:color w:val="212121"/>
        </w:rPr>
        <w:t xml:space="preserve"> síně, odkud dále proudí </w:t>
      </w:r>
      <w:r w:rsidR="00706FC4">
        <w:rPr>
          <w:rFonts w:ascii="Calibri" w:eastAsia="Calibri" w:hAnsi="Calibri" w:cs="Calibri"/>
          <w:b/>
          <w:color w:val="212121"/>
        </w:rPr>
        <w:t>dvojcípou</w:t>
      </w:r>
      <w:r w:rsidR="00706FC4">
        <w:rPr>
          <w:rFonts w:ascii="Calibri" w:eastAsia="Calibri" w:hAnsi="Calibri" w:cs="Calibri"/>
          <w:color w:val="212121"/>
        </w:rPr>
        <w:t xml:space="preserve"> chlopní do levé komory. Z levé komory je krev vedena přes </w:t>
      </w:r>
      <w:r w:rsidR="00706FC4">
        <w:rPr>
          <w:rFonts w:ascii="Calibri" w:eastAsia="Calibri" w:hAnsi="Calibri" w:cs="Calibri"/>
          <w:b/>
          <w:color w:val="212121"/>
        </w:rPr>
        <w:t>poloměsíčito</w:t>
      </w:r>
      <w:r w:rsidR="00706FC4">
        <w:rPr>
          <w:rFonts w:ascii="Calibri" w:eastAsia="Calibri" w:hAnsi="Calibri" w:cs="Calibri"/>
          <w:color w:val="212121"/>
        </w:rPr>
        <w:t xml:space="preserve">u chlopeň do </w:t>
      </w:r>
      <w:r w:rsidR="00706FC4">
        <w:rPr>
          <w:rFonts w:ascii="Calibri" w:eastAsia="Calibri" w:hAnsi="Calibri" w:cs="Calibri"/>
          <w:b/>
          <w:color w:val="212121"/>
        </w:rPr>
        <w:t>oblouku aorty</w:t>
      </w:r>
      <w:r w:rsidR="00706FC4">
        <w:rPr>
          <w:rFonts w:ascii="Calibri" w:eastAsia="Calibri" w:hAnsi="Calibri" w:cs="Calibri"/>
          <w:color w:val="212121"/>
        </w:rPr>
        <w:t xml:space="preserve"> a odtud je okysličená krev tepnami rozváděna</w:t>
      </w:r>
      <w:r w:rsidR="00706FC4">
        <w:rPr>
          <w:rFonts w:ascii="Calibri" w:eastAsia="Calibri" w:hAnsi="Calibri" w:cs="Calibri"/>
          <w:b/>
          <w:color w:val="212121"/>
        </w:rPr>
        <w:t xml:space="preserve"> do celého těla.</w:t>
      </w:r>
    </w:p>
    <w:p w14:paraId="1E6391E7" w14:textId="77777777" w:rsidR="00F170DF" w:rsidRDefault="00706FC4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 </w:t>
      </w:r>
      <w:r>
        <w:rPr>
          <w:rFonts w:ascii="Calibri" w:eastAsia="Calibri" w:hAnsi="Calibri" w:cs="Calibri"/>
          <w:color w:val="212121"/>
        </w:rPr>
        <w:br/>
      </w:r>
    </w:p>
    <w:p w14:paraId="6CE0FCE5" w14:textId="77777777" w:rsidR="00F170DF" w:rsidRDefault="00F170DF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14:paraId="0E52BCF4" w14:textId="77777777" w:rsidR="00F170DF" w:rsidRDefault="00F170DF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14:paraId="17279584" w14:textId="77777777" w:rsidR="00FE22DB" w:rsidRDefault="00FE22DB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14:paraId="649F9742" w14:textId="77777777" w:rsidR="00FE22DB" w:rsidRDefault="00FE22DB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14:paraId="597AA28E" w14:textId="77777777" w:rsidR="00FE22DB" w:rsidRDefault="00FE22DB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14:paraId="50BB0AC9" w14:textId="77777777" w:rsidR="00F170DF" w:rsidRPr="00FE22DB" w:rsidRDefault="00706FC4">
      <w:pPr>
        <w:shd w:val="clear" w:color="auto" w:fill="FFFFFF"/>
        <w:spacing w:before="280"/>
        <w:ind w:left="0" w:right="0"/>
        <w:rPr>
          <w:rFonts w:ascii="Calibri" w:eastAsia="Calibri" w:hAnsi="Calibri" w:cs="Calibri"/>
          <w:color w:val="FF0000"/>
        </w:rPr>
      </w:pPr>
      <w:r w:rsidRPr="00FE22DB">
        <w:rPr>
          <w:rFonts w:ascii="Calibri" w:eastAsia="Calibri" w:hAnsi="Calibri" w:cs="Calibri"/>
          <w:i/>
          <w:color w:val="FF0000"/>
        </w:rPr>
        <w:t>Malý krevní oběh</w:t>
      </w:r>
    </w:p>
    <w:p w14:paraId="32999BC2" w14:textId="77777777" w:rsidR="00F170DF" w:rsidRDefault="00706FC4">
      <w:pPr>
        <w:numPr>
          <w:ilvl w:val="0"/>
          <w:numId w:val="1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dodává srdci okysličenou krev</w:t>
      </w:r>
    </w:p>
    <w:p w14:paraId="49F93A0B" w14:textId="77777777" w:rsidR="00F170DF" w:rsidRDefault="00706FC4">
      <w:pPr>
        <w:numPr>
          <w:ilvl w:val="0"/>
          <w:numId w:val="1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okysličená krev projde z levé síně přes dvojcípou chlopeň do levé komory a odtud do tepny srdečnice (aorty) a odtud do tkání</w:t>
      </w:r>
    </w:p>
    <w:p w14:paraId="761458BB" w14:textId="77777777" w:rsidR="00F170DF" w:rsidRPr="00FE22DB" w:rsidRDefault="00706FC4">
      <w:pPr>
        <w:shd w:val="clear" w:color="auto" w:fill="FFFFFF"/>
        <w:spacing w:before="280"/>
        <w:ind w:left="0" w:right="0"/>
        <w:rPr>
          <w:rFonts w:ascii="Calibri" w:eastAsia="Calibri" w:hAnsi="Calibri" w:cs="Calibri"/>
          <w:color w:val="FF0000"/>
        </w:rPr>
      </w:pPr>
      <w:r w:rsidRPr="00FE22DB">
        <w:rPr>
          <w:rFonts w:ascii="Calibri" w:eastAsia="Calibri" w:hAnsi="Calibri" w:cs="Calibri"/>
          <w:i/>
          <w:color w:val="FF0000"/>
        </w:rPr>
        <w:t>Velký krevní oběh</w:t>
      </w:r>
    </w:p>
    <w:p w14:paraId="059D05A2" w14:textId="77777777" w:rsidR="00F170DF" w:rsidRDefault="00706FC4">
      <w:pPr>
        <w:numPr>
          <w:ilvl w:val="0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odkysličená krev se vrací horní a dolní dutou žílou ze tkání do pravé síně srdce</w:t>
      </w:r>
    </w:p>
    <w:p w14:paraId="73EDC987" w14:textId="77777777" w:rsidR="00F170DF" w:rsidRDefault="00706FC4">
      <w:pPr>
        <w:numPr>
          <w:ilvl w:val="0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z pravé síně přes trojcípou chlopeň je krev vedena do pravé komory a odtud do plicního oběhu</w:t>
      </w:r>
    </w:p>
    <w:p w14:paraId="04592A4C" w14:textId="77777777" w:rsidR="00F170DF" w:rsidRDefault="00706FC4">
      <w:pPr>
        <w:numPr>
          <w:ilvl w:val="0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do velkého krevního oběhu patří:</w:t>
      </w:r>
    </w:p>
    <w:p w14:paraId="6BB84899" w14:textId="0221BBBE" w:rsidR="00F170DF" w:rsidRDefault="00706FC4">
      <w:pPr>
        <w:numPr>
          <w:ilvl w:val="1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ledvinový oběh = odstraňuje z těla rozpuštěné odpadní látky</w:t>
      </w:r>
    </w:p>
    <w:p w14:paraId="17C60F1E" w14:textId="2887B76F" w:rsidR="00F170DF" w:rsidRDefault="00D871D1">
      <w:pPr>
        <w:numPr>
          <w:ilvl w:val="1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513E71A8" wp14:editId="5AE529EB">
            <wp:simplePos x="0" y="0"/>
            <wp:positionH relativeFrom="column">
              <wp:posOffset>2918460</wp:posOffset>
            </wp:positionH>
            <wp:positionV relativeFrom="paragraph">
              <wp:posOffset>267335</wp:posOffset>
            </wp:positionV>
            <wp:extent cx="3387701" cy="2894347"/>
            <wp:effectExtent l="0" t="0" r="0" b="0"/>
            <wp:wrapSquare wrapText="bothSides" distT="0" distB="0" distL="0" distR="0"/>
            <wp:docPr id="22" name="image1.jpg" descr="http://www.vedanasbavi.cz/upload/images/orisky/E59_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vedanasbavi.cz/upload/images/orisky/E59_0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01" cy="289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FC4">
        <w:rPr>
          <w:rFonts w:ascii="Calibri" w:eastAsia="Calibri" w:hAnsi="Calibri" w:cs="Calibri"/>
          <w:color w:val="212121"/>
        </w:rPr>
        <w:t>vrátnicový oběh = vede játry a zajišťuje dodání živin do krve</w:t>
      </w:r>
    </w:p>
    <w:p w14:paraId="4975E1E0" w14:textId="6D33CEF3" w:rsidR="00D871D1" w:rsidRDefault="00D871D1">
      <w:pPr>
        <w:shd w:val="clear" w:color="auto" w:fill="FFFFFF"/>
        <w:spacing w:before="0" w:after="309"/>
        <w:ind w:left="0"/>
        <w:rPr>
          <w:rFonts w:ascii="Calibri" w:eastAsia="Calibri" w:hAnsi="Calibri" w:cs="Calibri"/>
          <w:b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DFDAED7" wp14:editId="78AC6613">
            <wp:simplePos x="0" y="0"/>
            <wp:positionH relativeFrom="column">
              <wp:posOffset>-205740</wp:posOffset>
            </wp:positionH>
            <wp:positionV relativeFrom="paragraph">
              <wp:posOffset>290195</wp:posOffset>
            </wp:positionV>
            <wp:extent cx="2871788" cy="3563784"/>
            <wp:effectExtent l="0" t="0" r="0" b="0"/>
            <wp:wrapSquare wrapText="bothSides" distT="114300" distB="114300" distL="114300" distR="114300"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3563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B84093" w14:textId="6BBD8C9F" w:rsidR="00D871D1" w:rsidRDefault="00D871D1">
      <w:pPr>
        <w:shd w:val="clear" w:color="auto" w:fill="FFFFFF"/>
        <w:spacing w:before="0" w:after="309"/>
        <w:ind w:left="0"/>
        <w:rPr>
          <w:rFonts w:ascii="Calibri" w:eastAsia="Calibri" w:hAnsi="Calibri" w:cs="Calibri"/>
          <w:b/>
        </w:rPr>
      </w:pPr>
    </w:p>
    <w:p w14:paraId="375F5EAF" w14:textId="2FA4551A" w:rsidR="00D871D1" w:rsidRDefault="00D871D1">
      <w:pPr>
        <w:shd w:val="clear" w:color="auto" w:fill="FFFFFF"/>
        <w:spacing w:before="0" w:after="309"/>
        <w:ind w:left="0"/>
        <w:rPr>
          <w:rFonts w:ascii="Calibri" w:eastAsia="Calibri" w:hAnsi="Calibri" w:cs="Calibri"/>
          <w:b/>
        </w:rPr>
      </w:pPr>
    </w:p>
    <w:p w14:paraId="15F2FC2A" w14:textId="77777777" w:rsidR="00F170DF" w:rsidRDefault="00706FC4">
      <w:pPr>
        <w:shd w:val="clear" w:color="auto" w:fill="FFFFFF"/>
        <w:spacing w:before="0" w:after="309"/>
        <w:ind w:left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Stěnu srdce tvoří 3 vrstvy:</w:t>
      </w:r>
    </w:p>
    <w:p w14:paraId="25C0A243" w14:textId="77777777" w:rsidR="00F170DF" w:rsidRDefault="00706F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/>
        <w:rPr>
          <w:rFonts w:ascii="Calibri" w:eastAsia="Calibri" w:hAnsi="Calibri" w:cs="Calibri"/>
          <w:color w:val="000000"/>
        </w:rPr>
        <w:sectPr w:rsidR="00F170DF">
          <w:headerReference w:type="default" r:id="rId14"/>
          <w:pgSz w:w="11906" w:h="16838"/>
          <w:pgMar w:top="720" w:right="720" w:bottom="720" w:left="720" w:header="720" w:footer="720" w:gutter="0"/>
          <w:pgNumType w:start="1"/>
          <w:cols w:space="708"/>
        </w:sectPr>
      </w:pPr>
      <w:r>
        <w:rPr>
          <w:rFonts w:ascii="Calibri" w:eastAsia="Calibri" w:hAnsi="Calibri" w:cs="Calibri"/>
          <w:color w:val="000000"/>
        </w:rPr>
        <w:t xml:space="preserve">1. </w:t>
      </w:r>
      <w:r w:rsidRPr="00D871D1">
        <w:rPr>
          <w:rFonts w:ascii="Calibri" w:eastAsia="Calibri" w:hAnsi="Calibri" w:cs="Calibri"/>
          <w:b/>
          <w:bCs/>
          <w:color w:val="000000"/>
        </w:rPr>
        <w:t>endokard</w:t>
      </w:r>
      <w:r>
        <w:rPr>
          <w:rFonts w:ascii="Calibri" w:eastAsia="Calibri" w:hAnsi="Calibri" w:cs="Calibri"/>
          <w:color w:val="000000"/>
        </w:rPr>
        <w:t> – tenká blána tvořená jednou vrstvou plochých buněk, které vytvářejí. Endokard vystýlá vnitřek dutiny srdce a tvoří srdeční chlopně.</w:t>
      </w:r>
      <w:r>
        <w:rPr>
          <w:rFonts w:ascii="Calibri" w:eastAsia="Calibri" w:hAnsi="Calibri" w:cs="Calibri"/>
          <w:color w:val="000000"/>
        </w:rPr>
        <w:br/>
        <w:t xml:space="preserve">2. </w:t>
      </w:r>
      <w:r w:rsidRPr="00D871D1">
        <w:rPr>
          <w:rFonts w:ascii="Calibri" w:eastAsia="Calibri" w:hAnsi="Calibri" w:cs="Calibri"/>
          <w:b/>
          <w:bCs/>
          <w:color w:val="000000"/>
        </w:rPr>
        <w:t>myokard</w:t>
      </w:r>
      <w:r>
        <w:rPr>
          <w:rFonts w:ascii="Calibri" w:eastAsia="Calibri" w:hAnsi="Calibri" w:cs="Calibri"/>
          <w:color w:val="000000"/>
        </w:rPr>
        <w:t> – srdeční sval, tvořený příčně pruhovaným svalstvem (tzv. Srdeční svalovina).</w:t>
      </w:r>
      <w:r>
        <w:rPr>
          <w:rFonts w:ascii="Calibri" w:eastAsia="Calibri" w:hAnsi="Calibri" w:cs="Calibri"/>
          <w:color w:val="000000"/>
        </w:rPr>
        <w:br/>
        <w:t xml:space="preserve">3. </w:t>
      </w:r>
      <w:r w:rsidRPr="00D871D1">
        <w:rPr>
          <w:rFonts w:ascii="Calibri" w:eastAsia="Calibri" w:hAnsi="Calibri" w:cs="Calibri"/>
          <w:b/>
          <w:bCs/>
          <w:color w:val="000000"/>
        </w:rPr>
        <w:t>epikard</w:t>
      </w:r>
      <w:r>
        <w:rPr>
          <w:rFonts w:ascii="Calibri" w:eastAsia="Calibri" w:hAnsi="Calibri" w:cs="Calibri"/>
          <w:color w:val="000000"/>
        </w:rPr>
        <w:t> – lesklá blána, která pokrývá povrch srdce, představuje vlastně vnitřní vrstvu perikardu (osrdečníku). Je tvořen z řídkého vaziva.</w:t>
      </w:r>
    </w:p>
    <w:p w14:paraId="05861E62" w14:textId="77777777" w:rsidR="008B111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  <w:r w:rsidRPr="00FE22DB">
        <w:rPr>
          <w:rFonts w:ascii="Calibri" w:eastAsia="Calibri" w:hAnsi="Calibri" w:cs="Calibri"/>
          <w:color w:val="4389D7" w:themeColor="text2" w:themeTint="99"/>
        </w:rPr>
        <w:t xml:space="preserve">Poruchy srdce a cév: </w:t>
      </w:r>
    </w:p>
    <w:p w14:paraId="11102828" w14:textId="49AC0BA3"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  <w:r w:rsidRPr="00FE22DB">
        <w:rPr>
          <w:rFonts w:ascii="Calibri" w:eastAsia="Calibri" w:hAnsi="Calibri" w:cs="Calibri"/>
          <w:color w:val="4389D7" w:themeColor="text2" w:themeTint="99"/>
        </w:rPr>
        <w:t>Arterioskleróza, infarkt myokardu, křečové žíly</w:t>
      </w:r>
      <w:proofErr w:type="gramStart"/>
      <w:r w:rsidRPr="008B111B">
        <w:rPr>
          <w:rFonts w:ascii="Calibri" w:eastAsia="Calibri" w:hAnsi="Calibri" w:cs="Calibri"/>
          <w:color w:val="FF0000"/>
        </w:rPr>
        <w:t>…</w:t>
      </w:r>
      <w:r w:rsidR="008B111B" w:rsidRPr="008B111B">
        <w:rPr>
          <w:rFonts w:ascii="Calibri" w:eastAsia="Calibri" w:hAnsi="Calibri" w:cs="Calibri"/>
          <w:color w:val="FF0000"/>
        </w:rPr>
        <w:t>….</w:t>
      </w:r>
      <w:proofErr w:type="gramEnd"/>
      <w:r w:rsidR="008B111B" w:rsidRPr="008B111B">
        <w:rPr>
          <w:rFonts w:ascii="Calibri" w:eastAsia="Calibri" w:hAnsi="Calibri" w:cs="Calibri"/>
          <w:color w:val="FF0000"/>
        </w:rPr>
        <w:t>.</w:t>
      </w:r>
    </w:p>
    <w:p w14:paraId="33E130F1" w14:textId="77777777" w:rsidR="00F170DF" w:rsidRPr="00FE22DB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</w:p>
    <w:p w14:paraId="611F600C" w14:textId="77777777"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14:paraId="0BB485AD" w14:textId="77777777"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14:paraId="2779051B" w14:textId="77777777"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14:paraId="68C5ACAE" w14:textId="77777777"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14:paraId="027E812E" w14:textId="77777777"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14:paraId="4A2E7FC0" w14:textId="684748E6"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14:paraId="11C493D9" w14:textId="77777777" w:rsidR="008B111B" w:rsidRDefault="008B111B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14:paraId="74E7D1E0" w14:textId="77777777" w:rsidR="00F170DF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 w:rsidRPr="00FE22DB">
        <w:rPr>
          <w:rFonts w:ascii="Calibri" w:eastAsia="Calibri" w:hAnsi="Calibri" w:cs="Calibri"/>
          <w:b/>
          <w:color w:val="16212D"/>
        </w:rPr>
        <w:t>SRDCE V ČÍSLECH</w:t>
      </w:r>
      <w:r>
        <w:rPr>
          <w:rFonts w:ascii="Calibri" w:eastAsia="Calibri" w:hAnsi="Calibri" w:cs="Calibri"/>
          <w:color w:val="16212D"/>
        </w:rPr>
        <w:br/>
      </w:r>
      <w:r>
        <w:rPr>
          <w:rFonts w:ascii="Calibri" w:eastAsia="Calibri" w:hAnsi="Calibri" w:cs="Calibri"/>
          <w:color w:val="16212D"/>
          <w:sz w:val="20"/>
        </w:rPr>
        <w:t xml:space="preserve">• V České republice ročně zemře přibližně 110 tisíc lidí. Z toho v důsledku nemocí oběhové soustavy zhruba 50 </w:t>
      </w:r>
      <w:proofErr w:type="gramStart"/>
      <w:r>
        <w:rPr>
          <w:rFonts w:ascii="Calibri" w:eastAsia="Calibri" w:hAnsi="Calibri" w:cs="Calibri"/>
          <w:color w:val="16212D"/>
          <w:sz w:val="20"/>
        </w:rPr>
        <w:t>% .</w:t>
      </w:r>
      <w:proofErr w:type="gramEnd"/>
      <w:r>
        <w:rPr>
          <w:rFonts w:ascii="Calibri" w:eastAsia="Calibri" w:hAnsi="Calibri" w:cs="Calibri"/>
          <w:color w:val="16212D"/>
          <w:sz w:val="20"/>
        </w:rPr>
        <w:t xml:space="preserve"> • Ročně zemře ve světě na selhání srdce asi 1000 profesionálních sportovců. V počtu úmrtí "vedou" cyklisté, fotbalisté, atleti a hokejisté.</w:t>
      </w:r>
      <w:r>
        <w:rPr>
          <w:rFonts w:ascii="Calibri" w:eastAsia="Calibri" w:hAnsi="Calibri" w:cs="Calibri"/>
          <w:color w:val="16212D"/>
          <w:sz w:val="20"/>
        </w:rPr>
        <w:br/>
      </w:r>
      <w:r>
        <w:rPr>
          <w:rFonts w:ascii="Calibri" w:eastAsia="Calibri" w:hAnsi="Calibri" w:cs="Calibri"/>
          <w:color w:val="16212D"/>
          <w:sz w:val="20"/>
        </w:rPr>
        <w:br/>
        <w:t xml:space="preserve">• V klidových podmínkách srdce za 1 minutu </w:t>
      </w:r>
      <w:r w:rsidR="00FE22DB">
        <w:rPr>
          <w:rFonts w:ascii="Calibri" w:eastAsia="Calibri" w:hAnsi="Calibri" w:cs="Calibri"/>
          <w:color w:val="16212D"/>
          <w:sz w:val="20"/>
        </w:rPr>
        <w:t>přečerpá přibližně 5 litrů krve</w:t>
      </w:r>
      <w:r>
        <w:rPr>
          <w:rFonts w:ascii="Calibri" w:eastAsia="Calibri" w:hAnsi="Calibri" w:cs="Calibri"/>
          <w:color w:val="16212D"/>
          <w:sz w:val="20"/>
        </w:rPr>
        <w:t>• Při zátěži dosahuje množství přečerpané krve 20 i více litrů za 1 minutu (zrychlí se srdeční frekvence a zvýší se objem vypuzované krve)</w:t>
      </w:r>
      <w:r>
        <w:rPr>
          <w:rFonts w:ascii="Calibri" w:eastAsia="Calibri" w:hAnsi="Calibri" w:cs="Calibri"/>
          <w:color w:val="16212D"/>
          <w:sz w:val="20"/>
        </w:rPr>
        <w:br/>
      </w:r>
      <w:r>
        <w:rPr>
          <w:rFonts w:ascii="Calibri" w:eastAsia="Calibri" w:hAnsi="Calibri" w:cs="Calibri"/>
          <w:color w:val="16212D"/>
          <w:sz w:val="20"/>
        </w:rPr>
        <w:br/>
        <w:t>• Jedním stahem srdce v klidu přečerpá 60–80 ml krve</w:t>
      </w:r>
      <w:r w:rsidR="00FE22DB">
        <w:rPr>
          <w:rFonts w:ascii="Calibri" w:eastAsia="Calibri" w:hAnsi="Calibri" w:cs="Calibri"/>
          <w:color w:val="16212D"/>
          <w:sz w:val="20"/>
        </w:rPr>
        <w:t>, tedy 12 000 litrů krve za den</w:t>
      </w:r>
      <w:r>
        <w:rPr>
          <w:rFonts w:ascii="Calibri" w:eastAsia="Calibri" w:hAnsi="Calibri" w:cs="Calibri"/>
          <w:color w:val="16212D"/>
          <w:sz w:val="20"/>
        </w:rPr>
        <w:t>• V klidu srdce tepe</w:t>
      </w:r>
      <w:r w:rsidR="00FE22DB">
        <w:rPr>
          <w:rFonts w:ascii="Calibri" w:eastAsia="Calibri" w:hAnsi="Calibri" w:cs="Calibri"/>
          <w:color w:val="16212D"/>
          <w:sz w:val="20"/>
        </w:rPr>
        <w:t xml:space="preserve"> rychlostí 60–80 tepů za minutu</w:t>
      </w:r>
      <w:r>
        <w:rPr>
          <w:rFonts w:ascii="Calibri" w:eastAsia="Calibri" w:hAnsi="Calibri" w:cs="Calibri"/>
          <w:color w:val="16212D"/>
          <w:sz w:val="20"/>
        </w:rPr>
        <w:t>• Organismus člověka obsahuje v průměru 4,5–5,5 litrů krve</w:t>
      </w:r>
      <w:r>
        <w:rPr>
          <w:rFonts w:ascii="Calibri" w:eastAsia="Calibri" w:hAnsi="Calibri" w:cs="Calibri"/>
          <w:color w:val="16212D"/>
        </w:rPr>
        <w:br/>
      </w:r>
      <w:r>
        <w:rPr>
          <w:rFonts w:ascii="Calibri" w:eastAsia="Calibri" w:hAnsi="Calibri" w:cs="Calibri"/>
          <w:color w:val="16212D"/>
        </w:rPr>
        <w:br/>
      </w:r>
    </w:p>
    <w:p w14:paraId="7C6B6925" w14:textId="77777777" w:rsidR="00F170DF" w:rsidRPr="00FE22DB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/>
          <w:color w:val="16212D"/>
          <w:sz w:val="20"/>
        </w:rPr>
      </w:pPr>
      <w:r w:rsidRPr="00FE22DB">
        <w:rPr>
          <w:rFonts w:ascii="Calibri" w:eastAsia="Calibri" w:hAnsi="Calibri" w:cs="Calibri"/>
          <w:b/>
          <w:color w:val="16212D"/>
          <w:sz w:val="20"/>
        </w:rPr>
        <w:t>Zajímavosti:</w:t>
      </w:r>
    </w:p>
    <w:p w14:paraId="3FADAA80" w14:textId="77777777" w:rsidR="00F170DF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  <w:sz w:val="20"/>
        </w:rPr>
      </w:pPr>
      <w:r>
        <w:rPr>
          <w:rFonts w:ascii="Calibri" w:eastAsia="Calibri" w:hAnsi="Calibri" w:cs="Calibri"/>
          <w:color w:val="16212D"/>
          <w:sz w:val="20"/>
        </w:rPr>
        <w:t>... všechny cévy našeho těla by po spojení měřily 100 000 km, což je jako dvaapůlkrát kolem rovníku</w:t>
      </w:r>
      <w:r>
        <w:rPr>
          <w:rFonts w:ascii="Calibri" w:eastAsia="Calibri" w:hAnsi="Calibri" w:cs="Calibri"/>
          <w:color w:val="16212D"/>
          <w:sz w:val="20"/>
        </w:rPr>
        <w:br/>
        <w:t>... srdce má takovou sílu, že by dokázalo vytlačit krev do výšky nad 9 metrů</w:t>
      </w:r>
      <w:r>
        <w:rPr>
          <w:rFonts w:ascii="Calibri" w:eastAsia="Calibri" w:hAnsi="Calibri" w:cs="Calibri"/>
          <w:color w:val="16212D"/>
          <w:sz w:val="20"/>
        </w:rPr>
        <w:br/>
        <w:t>... tep, při kterém vychází krev z levé komory do srdečnice, odpovídá rychlosti 40 km/hod.</w:t>
      </w:r>
      <w:r>
        <w:rPr>
          <w:rFonts w:ascii="Calibri" w:eastAsia="Calibri" w:hAnsi="Calibri" w:cs="Calibri"/>
          <w:color w:val="16212D"/>
          <w:sz w:val="20"/>
        </w:rPr>
        <w:br/>
        <w:t xml:space="preserve">... výkon srdce během 70 let života je takový, že by dokázal vytáhnout lokomotivu až na nejvyšší evropskou horu </w:t>
      </w:r>
      <w:proofErr w:type="spellStart"/>
      <w:r>
        <w:rPr>
          <w:rFonts w:ascii="Calibri" w:eastAsia="Calibri" w:hAnsi="Calibri" w:cs="Calibri"/>
          <w:color w:val="16212D"/>
          <w:sz w:val="20"/>
        </w:rPr>
        <w:t>Mont</w:t>
      </w:r>
      <w:proofErr w:type="spellEnd"/>
      <w:r>
        <w:rPr>
          <w:rFonts w:ascii="Calibri" w:eastAsia="Calibri" w:hAnsi="Calibri" w:cs="Calibri"/>
          <w:color w:val="16212D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color w:val="16212D"/>
          <w:sz w:val="20"/>
        </w:rPr>
        <w:t>Blanc</w:t>
      </w:r>
      <w:proofErr w:type="spellEnd"/>
      <w:r>
        <w:rPr>
          <w:rFonts w:ascii="Calibri" w:eastAsia="Calibri" w:hAnsi="Calibri" w:cs="Calibri"/>
          <w:color w:val="16212D"/>
          <w:sz w:val="20"/>
        </w:rPr>
        <w:t xml:space="preserve"> (4807m)</w:t>
      </w:r>
    </w:p>
    <w:p w14:paraId="422E0443" w14:textId="77777777" w:rsidR="00F170DF" w:rsidRDefault="00F170DF" w:rsidP="008B111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/>
        <w:rPr>
          <w:rFonts w:ascii="Calibri" w:eastAsia="Calibri" w:hAnsi="Calibri" w:cs="Calibri"/>
          <w:color w:val="16212D"/>
        </w:rPr>
      </w:pPr>
    </w:p>
    <w:p w14:paraId="7A665015" w14:textId="07FAA6D1" w:rsidR="00F170DF" w:rsidRPr="008B111B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16212D"/>
        </w:rPr>
        <w:br/>
      </w:r>
      <w:r>
        <w:rPr>
          <w:rFonts w:ascii="Calibri" w:eastAsia="Calibri" w:hAnsi="Calibri" w:cs="Calibri"/>
          <w:color w:val="16212D"/>
        </w:rPr>
        <w:br/>
      </w:r>
      <w:r w:rsidR="008B111B" w:rsidRPr="008B111B">
        <w:rPr>
          <w:rFonts w:ascii="Calibri" w:eastAsia="Calibri" w:hAnsi="Calibri" w:cs="Calibri"/>
          <w:color w:val="FF0000"/>
        </w:rPr>
        <w:t>Popiš obrázek</w:t>
      </w:r>
    </w:p>
    <w:p w14:paraId="421B3C5A" w14:textId="35DE55A7" w:rsidR="00F170DF" w:rsidRDefault="008B111B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04D5890" wp14:editId="78C2CF5F">
            <wp:simplePos x="0" y="0"/>
            <wp:positionH relativeFrom="column">
              <wp:posOffset>1083945</wp:posOffset>
            </wp:positionH>
            <wp:positionV relativeFrom="paragraph">
              <wp:posOffset>452755</wp:posOffset>
            </wp:positionV>
            <wp:extent cx="4094480" cy="4094480"/>
            <wp:effectExtent l="0" t="0" r="0" b="0"/>
            <wp:wrapSquare wrapText="bothSides" distT="114300" distB="114300" distL="114300" distR="11430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409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170DF">
      <w:type w:val="continuous"/>
      <w:pgSz w:w="11906" w:h="16838"/>
      <w:pgMar w:top="720" w:right="720" w:bottom="720" w:left="72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1EE8A" w14:textId="77777777" w:rsidR="00A71608" w:rsidRDefault="00A71608">
      <w:pPr>
        <w:spacing w:before="0" w:after="0"/>
      </w:pPr>
      <w:r>
        <w:separator/>
      </w:r>
    </w:p>
  </w:endnote>
  <w:endnote w:type="continuationSeparator" w:id="0">
    <w:p w14:paraId="472E76E6" w14:textId="77777777" w:rsidR="00A71608" w:rsidRDefault="00A716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re Franklin">
    <w:altName w:val="Times New Roman"/>
    <w:charset w:val="EE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94A1F" w14:textId="77777777" w:rsidR="00A71608" w:rsidRDefault="00A71608">
      <w:pPr>
        <w:spacing w:before="0" w:after="0"/>
      </w:pPr>
      <w:r>
        <w:separator/>
      </w:r>
    </w:p>
  </w:footnote>
  <w:footnote w:type="continuationSeparator" w:id="0">
    <w:p w14:paraId="42333EE9" w14:textId="77777777" w:rsidR="00A71608" w:rsidRDefault="00A716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D20DF" w14:textId="77777777" w:rsidR="00F170DF" w:rsidRDefault="00706FC4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eastAsia="Libre Franklin"/>
        <w:color w:val="595959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63947CC" wp14:editId="7E84227D">
              <wp:simplePos x="0" y="0"/>
              <wp:positionH relativeFrom="column">
                <wp:posOffset>-468149</wp:posOffset>
              </wp:positionH>
              <wp:positionV relativeFrom="paragraph">
                <wp:posOffset>-409574</wp:posOffset>
              </wp:positionV>
              <wp:extent cx="7581900" cy="1462088"/>
              <wp:effectExtent l="0" t="0" r="0" b="0"/>
              <wp:wrapNone/>
              <wp:docPr id="20" name="Skupina 20" descr="Zakřivené obrazce zvýraznění, které společně tvoří návrh záhlav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1462088"/>
                        <a:chOff x="1221675" y="2264950"/>
                        <a:chExt cx="8248650" cy="3030100"/>
                      </a:xfrm>
                    </wpg:grpSpPr>
                    <wpg:grpSp>
                      <wpg:cNvPr id="1" name="Skupina 1"/>
                      <wpg:cNvGrpSpPr/>
                      <wpg:grpSpPr>
                        <a:xfrm>
                          <a:off x="1221675" y="2264965"/>
                          <a:ext cx="8248650" cy="3030070"/>
                          <a:chOff x="-7144" y="-7144"/>
                          <a:chExt cx="6005513" cy="1924050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-7144" y="-7144"/>
                            <a:ext cx="6005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2C1D42" w14:textId="77777777"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Volný tvar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675" h="1762125" extrusionOk="0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9A7EDD" w14:textId="77777777"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Volný tvar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1924050" extrusionOk="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863EB6" w14:textId="77777777"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Volný tvar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904875" extrusionOk="0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rgbClr val="418AD8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28EC8751" w14:textId="77777777"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Volný tvar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28675" extrusionOk="0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rgbClr val="0075A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1EEF7A5B" w14:textId="77777777"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kupina 20" o:spid="_x0000_s1026" alt="Zakřivené obrazce zvýraznění, které společně tvoří návrh záhlaví" style="position:absolute;left:0;text-align:left;margin-left:-36.85pt;margin-top:-32.25pt;width:597pt;height:115.15pt;z-index:-251658240;mso-wrap-distance-left:0;mso-wrap-distance-right:0" coordorigin="12216,22649" coordsize="82486,3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">
              <v:group id="Skupina 1" o:spid="_x0000_s1027" style="position:absolute;left:12216;top:22649;width:82487;height:30301" coordorigin="-71,-71" coordsize="6005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Obdélník 2" o:spid="_x0000_s1028" style="position:absolute;left:-71;top:-71;width:60054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rect>
                <v:shape id="Volný tvar 3" o:spid="_x0000_s1029" style="position:absolute;left:21216;top:-71;width:38767;height:17620;visibility:visible;mso-wrap-style:square;v-text-anchor:middle" coordsize="3876675,176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" adj="-11796480,,5400" path="m3869531,1359694v,,-489585,474345,-1509712,384810c1339691,1654969,936784,1180624,7144,1287304l7144,7144r3862387,l3869531,1359694xe" fillcolor="#009dd9 [3205]" stroked="f">
                  <v:stroke joinstyle="miter"/>
                  <v:formulas/>
                  <v:path arrowok="t" o:extrusionok="f" o:connecttype="custom" textboxrect="0,0,3876675,176212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4" o:spid="_x0000_s1030" style="position:absolute;left:-71;top:-71;width:60007;height:19240;visibility:visible;mso-wrap-style:square;v-text-anchor:middle" coordsize="6000750,192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" adj="-11796480,,5400" path="m7144,1699736v,,1403032,618173,2927032,-215265c4459129,651986,5998369,893921,5998369,893921r,-886777l7144,7144r,1692592xe" fillcolor="#17406d [3204]" stroked="f">
                  <v:stroke joinstyle="miter"/>
                  <v:formulas/>
                  <v:path arrowok="t" o:extrusionok="f" o:connecttype="custom" textboxrect="0,0,6000750,1924050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5" o:spid="_x0000_s1031" style="position:absolute;left:-71;top:-71;width:60007;height:9048;visibility:visible;mso-wrap-style:square;v-text-anchor:middle" coordsize="6000750,904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" adj="-11796480,,5400" path="m7144,7144r,606742c647224,1034891,2136934,964406,3546634,574834,4882039,205264,5998369,893921,5998369,893921r,-886777l7144,7144xe" fillcolor="#17406d [3204]" stroked="f">
                  <v:fill color2="#418ad8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6000750,90487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6" o:spid="_x0000_s1032" style="position:absolute;left:31761;top:9244;width:28194;height:8286;visibility:visible;mso-wrap-style:square;v-text-anchor:middle" coordsize="2819400,828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" adj="-11796480,,5400" path="m7144,481489c380524,602456,751999,764381,1305401,812959,2325529,902494,2815114,428149,2815114,428149r,-421005c2332196,236696,1376839,568166,7144,481489xe" fillcolor="#009dd9 [3205]" stroked="f">
                  <v:fill color2="#0075a2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2819400,82867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36369"/>
    <w:multiLevelType w:val="multilevel"/>
    <w:tmpl w:val="E728A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CF24080"/>
    <w:multiLevelType w:val="hybridMultilevel"/>
    <w:tmpl w:val="2FAE8A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1145B4"/>
    <w:multiLevelType w:val="multilevel"/>
    <w:tmpl w:val="B25C1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87A6924"/>
    <w:multiLevelType w:val="multilevel"/>
    <w:tmpl w:val="B59A6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0DF"/>
    <w:rsid w:val="00706FC4"/>
    <w:rsid w:val="0087447F"/>
    <w:rsid w:val="008B111B"/>
    <w:rsid w:val="00944CDC"/>
    <w:rsid w:val="00A71608"/>
    <w:rsid w:val="00C53AF5"/>
    <w:rsid w:val="00D871D1"/>
    <w:rsid w:val="00F170DF"/>
    <w:rsid w:val="00FE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A95AC"/>
  <w15:docId w15:val="{30A40C48-D4A5-4C6B-82E0-5FDA4F0C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re Franklin" w:eastAsia="Libre Franklin" w:hAnsi="Libre Franklin" w:cs="Libre Franklin"/>
        <w:color w:val="595959"/>
        <w:sz w:val="24"/>
        <w:szCs w:val="24"/>
        <w:lang w:val="cs-CZ" w:eastAsia="cs-CZ" w:bidi="ar-SA"/>
      </w:rPr>
    </w:rPrDefault>
    <w:pPrDefault>
      <w:pPr>
        <w:spacing w:before="40" w:after="36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22B24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 w:cs="Times New Roman"/>
      <w:b/>
      <w:bCs/>
      <w:color w:val="auto"/>
      <w:kern w:val="0"/>
      <w:sz w:val="27"/>
      <w:szCs w:val="27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Pjemce">
    <w:name w:val="Příjemce"/>
    <w:basedOn w:val="Normln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Osloven">
    <w:name w:val="Salutation"/>
    <w:basedOn w:val="Normln"/>
    <w:link w:val="OslovenChar"/>
    <w:uiPriority w:val="4"/>
    <w:unhideWhenUsed/>
    <w:qFormat/>
    <w:rsid w:val="00A66B18"/>
    <w:pPr>
      <w:spacing w:before="720"/>
    </w:pPr>
  </w:style>
  <w:style w:type="character" w:customStyle="1" w:styleId="OslovenChar">
    <w:name w:val="Oslovení Char"/>
    <w:basedOn w:val="Standardnpsmoodstavce"/>
    <w:link w:val="Oslove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A6783B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PodpisChar">
    <w:name w:val="Podpis Char"/>
    <w:basedOn w:val="Standardnpsmoodstavce"/>
    <w:link w:val="Podpis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24DF"/>
    <w:pPr>
      <w:spacing w:after="0"/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iln">
    <w:name w:val="Strong"/>
    <w:basedOn w:val="Standardnpsmoodstavce"/>
    <w:uiPriority w:val="22"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222B2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flex-horizontal">
    <w:name w:val="flex-horizontal"/>
    <w:basedOn w:val="Standardnpsmoodstavce"/>
    <w:rsid w:val="00222B24"/>
  </w:style>
  <w:style w:type="character" w:customStyle="1" w:styleId="narrow-hidden">
    <w:name w:val="narrow-hidden"/>
    <w:basedOn w:val="Standardnpsmoodstavce"/>
    <w:rsid w:val="00222B24"/>
  </w:style>
  <w:style w:type="character" w:styleId="Hypertextovodkaz">
    <w:name w:val="Hyperlink"/>
    <w:basedOn w:val="Standardnpsmoodstavce"/>
    <w:uiPriority w:val="99"/>
    <w:semiHidden/>
    <w:unhideWhenUsed/>
    <w:rsid w:val="00222B24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222B24"/>
    <w:rPr>
      <w:i/>
      <w:iCs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Odstavecseseznamem">
    <w:name w:val="List Paragraph"/>
    <w:basedOn w:val="Normln"/>
    <w:uiPriority w:val="34"/>
    <w:qFormat/>
    <w:rsid w:val="0087447F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tshBI4KnAef7jCiNhoTTzd0IA==">CgMxLjA4AHIhMXB6WWZEa1R5ZWM4M1hCZEJTY0NqVXBIRlNXUm50VTlw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893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Veronika Formánková</cp:lastModifiedBy>
  <cp:revision>4</cp:revision>
  <dcterms:created xsi:type="dcterms:W3CDTF">2024-03-01T07:36:00Z</dcterms:created>
  <dcterms:modified xsi:type="dcterms:W3CDTF">2025-02-25T15:31:00Z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